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2E" w:rsidRPr="00A4412E" w:rsidRDefault="00A4412E" w:rsidP="00A4412E">
      <w:pPr>
        <w:shd w:val="clear" w:color="auto" w:fill="00355F"/>
        <w:spacing w:after="0"/>
        <w:jc w:val="center"/>
        <w:outlineLvl w:val="2"/>
        <w:rPr>
          <w:rFonts w:ascii="Lucida Sans Unicode" w:hAnsi="Lucida Sans Unicode"/>
          <w:color w:val="D4E7F7"/>
          <w:sz w:val="16"/>
          <w:szCs w:val="16"/>
        </w:rPr>
      </w:pPr>
      <w:r w:rsidRPr="00A4412E">
        <w:rPr>
          <w:rFonts w:ascii="Lucida Sans Unicode" w:hAnsi="Lucida Sans Unicode"/>
          <w:b/>
          <w:color w:val="D4E7F7"/>
          <w:sz w:val="16"/>
          <w:u w:val="single"/>
        </w:rPr>
        <w:t>National Conference Presentations/Workshops</w:t>
      </w: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r w:rsidRPr="00A4412E">
        <w:rPr>
          <w:rFonts w:ascii="Lucida Sans Unicode" w:hAnsi="Lucida Sans Unicode"/>
          <w:b/>
          <w:color w:val="D4E7F7"/>
          <w:sz w:val="14"/>
        </w:rPr>
        <w:t>2011</w:t>
      </w: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hyperlink r:id="rId4" w:history="1">
        <w:r w:rsidRPr="00A4412E">
          <w:rPr>
            <w:rFonts w:ascii="Lucida Sans Unicode" w:hAnsi="Lucida Sans Unicode"/>
            <w:color w:val="87B2D8"/>
            <w:sz w:val="14"/>
          </w:rPr>
          <w:t>White Privilege Conference:</w:t>
        </w:r>
      </w:hyperlink>
      <w:r w:rsidRPr="00A4412E">
        <w:rPr>
          <w:rFonts w:ascii="Lucida Sans Unicode" w:hAnsi="Lucida Sans Unicode"/>
          <w:color w:val="D4E7F7"/>
          <w:sz w:val="14"/>
          <w:szCs w:val="14"/>
        </w:rPr>
        <w:t> “Understanding Gay, Lesbian, Bisexual, Transgender, Queer and Intersex (GLBTQI) identities and exploring intersections of oppression” -Alex and Tamar Jackson Nelson</w:t>
      </w: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hyperlink r:id="rId5" w:history="1">
        <w:r w:rsidRPr="00A4412E">
          <w:rPr>
            <w:rFonts w:ascii="Lucida Sans Unicode" w:hAnsi="Lucida Sans Unicode"/>
            <w:color w:val="87B2D8"/>
            <w:sz w:val="14"/>
          </w:rPr>
          <w:t>National Sign Language and Interpreting Conference:</w:t>
        </w:r>
      </w:hyperlink>
      <w:r w:rsidRPr="00A4412E">
        <w:rPr>
          <w:rFonts w:ascii="Lucida Sans Unicode" w:hAnsi="Lucida Sans Unicode"/>
          <w:color w:val="D4E7F7"/>
          <w:sz w:val="14"/>
          <w:szCs w:val="14"/>
        </w:rPr>
        <w:t xml:space="preserve"> “Creating and Maintaining an Impartial Climate When Working With GLBTQI Consumers: Exploring the Interpreting Process Through a Social Justice Lens” -Alex and Tamar Jackson Nelson </w:t>
      </w:r>
    </w:p>
    <w:p w:rsidR="00E1149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hyperlink r:id="rId6" w:history="1">
        <w:r w:rsidRPr="00A4412E">
          <w:rPr>
            <w:rFonts w:ascii="Lucida Sans Unicode" w:hAnsi="Lucida Sans Unicode"/>
            <w:color w:val="87B2D8"/>
            <w:sz w:val="14"/>
          </w:rPr>
          <w:t>RID</w:t>
        </w:r>
      </w:hyperlink>
      <w:r w:rsidRPr="00A4412E">
        <w:rPr>
          <w:rFonts w:ascii="Lucida Sans Unicode" w:hAnsi="Lucida Sans Unicode"/>
          <w:color w:val="D4E7F7"/>
          <w:sz w:val="14"/>
          <w:szCs w:val="14"/>
        </w:rPr>
        <w:t> National Conference: “Creating and Maintaining an Impartial Climate When Working With GLBTQI Consumers: Exploring the Interpreting Process Through a Social Justice Lens” -Alex and Tamar Jackson Nelson</w:t>
      </w: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r w:rsidRPr="00A4412E">
        <w:rPr>
          <w:rFonts w:ascii="Lucida Sans Unicode" w:hAnsi="Lucida Sans Unicode"/>
          <w:b/>
          <w:color w:val="D4E7F7"/>
          <w:sz w:val="14"/>
        </w:rPr>
        <w:t>2012</w:t>
      </w: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hyperlink r:id="rId7" w:history="1">
        <w:r w:rsidRPr="00A4412E">
          <w:rPr>
            <w:rFonts w:ascii="Lucida Sans Unicode" w:hAnsi="Lucida Sans Unicode"/>
            <w:color w:val="87B2D8"/>
            <w:sz w:val="14"/>
          </w:rPr>
          <w:t>National Gay and Lesbian Task Force</w:t>
        </w:r>
      </w:hyperlink>
      <w:r w:rsidRPr="00A4412E">
        <w:rPr>
          <w:rFonts w:ascii="Lucida Sans Unicode" w:hAnsi="Lucida Sans Unicode"/>
          <w:color w:val="D4E7F7"/>
          <w:sz w:val="14"/>
          <w:szCs w:val="14"/>
        </w:rPr>
        <w:t xml:space="preserve">’s Creating Change Conference: “The Erasure of Identities in the Borderlands Between Binary Cultures: The Deaf and Queer Parallel” -Alex Jackson Nelson, Eleanor Jailer-Coley, </w:t>
      </w:r>
      <w:proofErr w:type="spellStart"/>
      <w:r w:rsidRPr="00A4412E">
        <w:rPr>
          <w:rFonts w:ascii="Lucida Sans Unicode" w:hAnsi="Lucida Sans Unicode"/>
          <w:color w:val="D4E7F7"/>
          <w:sz w:val="14"/>
          <w:szCs w:val="14"/>
        </w:rPr>
        <w:t>Taye</w:t>
      </w:r>
      <w:proofErr w:type="spellEnd"/>
      <w:r w:rsidRPr="00A4412E">
        <w:rPr>
          <w:rFonts w:ascii="Lucida Sans Unicode" w:hAnsi="Lucida Sans Unicode"/>
          <w:color w:val="D4E7F7"/>
          <w:sz w:val="14"/>
          <w:szCs w:val="14"/>
        </w:rPr>
        <w:t xml:space="preserve"> </w:t>
      </w:r>
      <w:proofErr w:type="spellStart"/>
      <w:r w:rsidRPr="00A4412E">
        <w:rPr>
          <w:rFonts w:ascii="Lucida Sans Unicode" w:hAnsi="Lucida Sans Unicode"/>
          <w:color w:val="D4E7F7"/>
          <w:sz w:val="14"/>
          <w:szCs w:val="14"/>
        </w:rPr>
        <w:t>Hallock</w:t>
      </w:r>
      <w:proofErr w:type="spellEnd"/>
    </w:p>
    <w:p w:rsidR="00E1149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r w:rsidRPr="00A4412E">
        <w:rPr>
          <w:rFonts w:ascii="Lucida Sans Unicode" w:hAnsi="Lucida Sans Unicode"/>
          <w:color w:val="D4E7F7"/>
          <w:sz w:val="14"/>
          <w:szCs w:val="14"/>
        </w:rPr>
        <w:t>National Sign Language and Interpreting Conference: “Video Relay Service (VRS) Interpreting” and “Creating and Maintaining an Impartial Climate When Working With GLBTQI Consumers: Exploring the Interpreting Process Through a Social Justice Lens” -Alex and Tamar Jackson Nelson</w:t>
      </w: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r w:rsidRPr="00A4412E">
        <w:rPr>
          <w:rFonts w:ascii="Lucida Sans Unicode" w:hAnsi="Lucida Sans Unicode"/>
          <w:b/>
          <w:color w:val="D4E7F7"/>
          <w:sz w:val="14"/>
        </w:rPr>
        <w:t>2013</w:t>
      </w: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r w:rsidRPr="00A4412E">
        <w:rPr>
          <w:rFonts w:ascii="Lucida Sans Unicode" w:hAnsi="Lucida Sans Unicode"/>
          <w:color w:val="D4E7F7"/>
          <w:sz w:val="14"/>
          <w:szCs w:val="14"/>
        </w:rPr>
        <w:t>RID National Conference: “Processing Time and its Effects on Errors in Simultaneous Interpreting.” -Tamar Jackson Nelson</w:t>
      </w: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r w:rsidRPr="00A4412E">
        <w:rPr>
          <w:rFonts w:ascii="Lucida Sans Unicode" w:hAnsi="Lucida Sans Unicode"/>
          <w:color w:val="D4E7F7"/>
          <w:sz w:val="14"/>
          <w:szCs w:val="14"/>
        </w:rPr>
        <w:t xml:space="preserve">National Gay and Lesbian Task Force’s Creating Change Conference: “We Live Here Too: Disability Justice (Deaf)” -Alex and Tamar Jackson Nelson, Mae Sellers, Jennifer </w:t>
      </w:r>
      <w:proofErr w:type="spellStart"/>
      <w:r w:rsidRPr="00A4412E">
        <w:rPr>
          <w:rFonts w:ascii="Lucida Sans Unicode" w:hAnsi="Lucida Sans Unicode"/>
          <w:color w:val="D4E7F7"/>
          <w:sz w:val="14"/>
          <w:szCs w:val="14"/>
        </w:rPr>
        <w:t>Heiser</w:t>
      </w:r>
      <w:proofErr w:type="spellEnd"/>
      <w:r w:rsidRPr="00A4412E">
        <w:rPr>
          <w:rFonts w:ascii="Lucida Sans Unicode" w:hAnsi="Lucida Sans Unicode"/>
          <w:color w:val="D4E7F7"/>
          <w:sz w:val="14"/>
          <w:szCs w:val="14"/>
        </w:rPr>
        <w:t xml:space="preserve">, </w:t>
      </w:r>
      <w:proofErr w:type="spellStart"/>
      <w:r w:rsidRPr="00A4412E">
        <w:rPr>
          <w:rFonts w:ascii="Lucida Sans Unicode" w:hAnsi="Lucida Sans Unicode"/>
          <w:color w:val="D4E7F7"/>
          <w:sz w:val="14"/>
          <w:szCs w:val="14"/>
        </w:rPr>
        <w:t>Kriston</w:t>
      </w:r>
      <w:proofErr w:type="spellEnd"/>
      <w:r w:rsidRPr="00A4412E">
        <w:rPr>
          <w:rFonts w:ascii="Lucida Sans Unicode" w:hAnsi="Lucida Sans Unicode"/>
          <w:color w:val="D4E7F7"/>
          <w:sz w:val="14"/>
          <w:szCs w:val="14"/>
        </w:rPr>
        <w:t xml:space="preserve"> </w:t>
      </w:r>
      <w:proofErr w:type="spellStart"/>
      <w:r w:rsidRPr="00A4412E">
        <w:rPr>
          <w:rFonts w:ascii="Lucida Sans Unicode" w:hAnsi="Lucida Sans Unicode"/>
          <w:color w:val="D4E7F7"/>
          <w:sz w:val="14"/>
          <w:szCs w:val="14"/>
        </w:rPr>
        <w:t>Pumphrey</w:t>
      </w:r>
      <w:proofErr w:type="spellEnd"/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r w:rsidRPr="00A4412E">
        <w:rPr>
          <w:rFonts w:ascii="Lucida Sans Unicode" w:hAnsi="Lucida Sans Unicode"/>
          <w:b/>
          <w:color w:val="D4E7F7"/>
          <w:sz w:val="14"/>
        </w:rPr>
        <w:t>2014</w:t>
      </w: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r w:rsidRPr="00A4412E">
        <w:rPr>
          <w:rFonts w:ascii="Lucida Sans Unicode" w:hAnsi="Lucida Sans Unicode"/>
          <w:color w:val="D4E7F7"/>
          <w:sz w:val="14"/>
          <w:szCs w:val="14"/>
        </w:rPr>
        <w:t>RID National Conference: “Processing Time and its Effects on Errors in Simultaneous Interpreting” -Tamar Jackson Nelson</w:t>
      </w:r>
    </w:p>
    <w:p w:rsidR="00E1149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r w:rsidRPr="00A4412E">
        <w:rPr>
          <w:rFonts w:ascii="Lucida Sans Unicode" w:hAnsi="Lucida Sans Unicode"/>
          <w:color w:val="D4E7F7"/>
          <w:sz w:val="14"/>
          <w:szCs w:val="14"/>
        </w:rPr>
        <w:t xml:space="preserve">National LGBTQ Task Force’s Creating Change Conference: “Deaf </w:t>
      </w:r>
      <w:proofErr w:type="spellStart"/>
      <w:r w:rsidRPr="00A4412E">
        <w:rPr>
          <w:rFonts w:ascii="Lucida Sans Unicode" w:hAnsi="Lucida Sans Unicode"/>
          <w:color w:val="D4E7F7"/>
          <w:sz w:val="14"/>
          <w:szCs w:val="14"/>
        </w:rPr>
        <w:t>Allyship</w:t>
      </w:r>
      <w:proofErr w:type="spellEnd"/>
      <w:r w:rsidRPr="00A4412E">
        <w:rPr>
          <w:rFonts w:ascii="Lucida Sans Unicode" w:hAnsi="Lucida Sans Unicode"/>
          <w:color w:val="D4E7F7"/>
          <w:sz w:val="14"/>
          <w:szCs w:val="14"/>
        </w:rPr>
        <w:t xml:space="preserve"> 101” Alex Jackson Nelson and Dr. Cara Miller</w:t>
      </w: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r w:rsidRPr="00A4412E">
        <w:rPr>
          <w:rFonts w:ascii="Lucida Sans Unicode" w:hAnsi="Lucida Sans Unicode"/>
          <w:b/>
          <w:color w:val="D4E7F7"/>
          <w:sz w:val="14"/>
        </w:rPr>
        <w:t>2015</w:t>
      </w:r>
    </w:p>
    <w:p w:rsidR="00A4412E" w:rsidRPr="00A4412E" w:rsidRDefault="00A4412E" w:rsidP="00A4412E">
      <w:pPr>
        <w:shd w:val="clear" w:color="auto" w:fill="00355F"/>
        <w:spacing w:after="0"/>
        <w:outlineLvl w:val="3"/>
        <w:rPr>
          <w:rFonts w:ascii="Lucida Sans Unicode" w:hAnsi="Lucida Sans Unicode"/>
          <w:color w:val="D4E7F7"/>
          <w:sz w:val="14"/>
          <w:szCs w:val="14"/>
        </w:rPr>
      </w:pPr>
      <w:r w:rsidRPr="00A4412E">
        <w:rPr>
          <w:rFonts w:ascii="Lucida Sans Unicode" w:hAnsi="Lucida Sans Unicode"/>
          <w:color w:val="D4E7F7"/>
          <w:sz w:val="14"/>
          <w:szCs w:val="14"/>
        </w:rPr>
        <w:t>RID National Conference: “Understanding Trans* Terminology: ASL and English” -Alex Jackson Nelson and Ander Bolduc</w:t>
      </w:r>
    </w:p>
    <w:p w:rsidR="00A4412E" w:rsidRPr="00E1149E" w:rsidRDefault="00A4412E" w:rsidP="00A4412E">
      <w:pPr>
        <w:shd w:val="clear" w:color="auto" w:fill="00355F"/>
        <w:spacing w:after="0" w:line="180" w:lineRule="atLeast"/>
        <w:rPr>
          <w:rFonts w:ascii="Lucida Sans Unicode" w:hAnsi="Lucida Sans Unicode" w:cs="Times New Roman"/>
          <w:color w:val="D4E7F7"/>
          <w:sz w:val="14"/>
          <w:szCs w:val="12"/>
        </w:rPr>
      </w:pPr>
      <w:r w:rsidRPr="00E1149E">
        <w:rPr>
          <w:rFonts w:ascii="Lucida Sans Unicode" w:hAnsi="Lucida Sans Unicode" w:cs="Times New Roman"/>
          <w:b/>
          <w:color w:val="D4E7F7"/>
          <w:sz w:val="14"/>
        </w:rPr>
        <w:t>National LGBTQ Task Force’s </w:t>
      </w:r>
      <w:hyperlink r:id="rId8" w:history="1">
        <w:r w:rsidRPr="00E1149E">
          <w:rPr>
            <w:rFonts w:ascii="Lucida Sans Unicode" w:hAnsi="Lucida Sans Unicode" w:cs="Times New Roman"/>
            <w:b/>
            <w:color w:val="87B2D8"/>
            <w:sz w:val="14"/>
          </w:rPr>
          <w:t>Creating Change Conference</w:t>
        </w:r>
      </w:hyperlink>
      <w:r w:rsidRPr="00E1149E">
        <w:rPr>
          <w:rFonts w:ascii="Lucida Sans Unicode" w:hAnsi="Lucida Sans Unicode" w:cs="Times New Roman"/>
          <w:b/>
          <w:color w:val="D4E7F7"/>
          <w:sz w:val="14"/>
        </w:rPr>
        <w:t>, Philadelphia, PA: “Mental Health Practitioners: How to Support Trans and Gender Nonconforming Youth”  – Alex Jackson Nelson</w:t>
      </w:r>
    </w:p>
    <w:p w:rsidR="00A4412E" w:rsidRPr="00A4412E" w:rsidRDefault="00A4412E" w:rsidP="00A4412E">
      <w:pPr>
        <w:shd w:val="clear" w:color="auto" w:fill="00355F"/>
        <w:spacing w:after="0" w:line="180" w:lineRule="atLeast"/>
        <w:rPr>
          <w:rFonts w:ascii="Verdana" w:hAnsi="Verdana" w:cs="Times New Roman"/>
          <w:color w:val="D4E7F7"/>
          <w:sz w:val="12"/>
          <w:szCs w:val="12"/>
        </w:rPr>
      </w:pPr>
    </w:p>
    <w:p w:rsidR="00A4412E" w:rsidRPr="00A4412E" w:rsidRDefault="00A4412E" w:rsidP="00A4412E">
      <w:pPr>
        <w:shd w:val="clear" w:color="auto" w:fill="00355F"/>
        <w:spacing w:after="0"/>
        <w:outlineLvl w:val="2"/>
        <w:rPr>
          <w:rFonts w:ascii="Lucida Sans Unicode" w:hAnsi="Lucida Sans Unicode"/>
          <w:color w:val="D4E7F7"/>
          <w:sz w:val="16"/>
          <w:szCs w:val="16"/>
        </w:rPr>
      </w:pPr>
      <w:r w:rsidRPr="00A4412E">
        <w:rPr>
          <w:rFonts w:ascii="Lucida Sans Unicode" w:hAnsi="Lucida Sans Unicode"/>
          <w:color w:val="D4E7F7"/>
          <w:sz w:val="16"/>
          <w:szCs w:val="16"/>
        </w:rPr>
        <w:t>2017</w:t>
      </w:r>
    </w:p>
    <w:p w:rsidR="00A4412E" w:rsidRDefault="00A4412E" w:rsidP="00A4412E">
      <w:pPr>
        <w:shd w:val="clear" w:color="auto" w:fill="00355F"/>
        <w:spacing w:after="0"/>
        <w:outlineLvl w:val="2"/>
        <w:rPr>
          <w:rFonts w:ascii="Lucida Sans Unicode" w:hAnsi="Lucida Sans Unicode"/>
          <w:color w:val="D4E7F7"/>
          <w:sz w:val="16"/>
          <w:szCs w:val="16"/>
        </w:rPr>
      </w:pPr>
      <w:r w:rsidRPr="00A4412E">
        <w:rPr>
          <w:rFonts w:ascii="Lucida Sans Unicode" w:hAnsi="Lucida Sans Unicode"/>
          <w:color w:val="D4E7F7"/>
          <w:sz w:val="16"/>
          <w:szCs w:val="16"/>
        </w:rPr>
        <w:t>-National Staff Development and Training Conference, Columbus, Ohio: How to Create and Facilitate Inclusive Training Environments (and Work Places)</w:t>
      </w:r>
      <w:r w:rsidR="00E1149E">
        <w:rPr>
          <w:rFonts w:ascii="Lucida Sans Unicode" w:hAnsi="Lucida Sans Unicode"/>
          <w:color w:val="D4E7F7"/>
          <w:sz w:val="16"/>
          <w:szCs w:val="16"/>
        </w:rPr>
        <w:t xml:space="preserve"> – Alex Jackson Nelson</w:t>
      </w:r>
    </w:p>
    <w:p w:rsidR="00A4412E" w:rsidRDefault="00A4412E" w:rsidP="00A4412E">
      <w:pPr>
        <w:shd w:val="clear" w:color="auto" w:fill="00355F"/>
        <w:spacing w:after="0"/>
        <w:outlineLvl w:val="2"/>
        <w:rPr>
          <w:rFonts w:ascii="Lucida Sans Unicode" w:hAnsi="Lucida Sans Unicode"/>
          <w:color w:val="D4E7F7"/>
          <w:sz w:val="16"/>
          <w:szCs w:val="16"/>
        </w:rPr>
      </w:pPr>
    </w:p>
    <w:p w:rsidR="00A4412E" w:rsidRDefault="00A4412E" w:rsidP="00A4412E">
      <w:pPr>
        <w:shd w:val="clear" w:color="auto" w:fill="00355F"/>
        <w:spacing w:after="0"/>
        <w:outlineLvl w:val="2"/>
        <w:rPr>
          <w:rFonts w:ascii="Lucida Sans Unicode" w:hAnsi="Lucida Sans Unicode"/>
          <w:color w:val="D4E7F7"/>
          <w:sz w:val="16"/>
          <w:szCs w:val="16"/>
        </w:rPr>
      </w:pPr>
    </w:p>
    <w:p w:rsidR="00A4412E" w:rsidRPr="00B95AB6" w:rsidRDefault="00A4412E" w:rsidP="00A4412E">
      <w:pPr>
        <w:shd w:val="clear" w:color="auto" w:fill="00355F"/>
        <w:spacing w:after="0"/>
        <w:outlineLvl w:val="2"/>
        <w:rPr>
          <w:rFonts w:ascii="Lucida Sans Unicode" w:hAnsi="Lucida Sans Unicode"/>
          <w:color w:val="FFFFFF" w:themeColor="background1"/>
          <w:sz w:val="16"/>
          <w:szCs w:val="16"/>
        </w:rPr>
      </w:pPr>
    </w:p>
    <w:p w:rsidR="00A4412E" w:rsidRPr="00B95AB6" w:rsidRDefault="00A4412E" w:rsidP="00A4412E">
      <w:pPr>
        <w:shd w:val="clear" w:color="auto" w:fill="00355F"/>
        <w:spacing w:after="0"/>
        <w:jc w:val="center"/>
        <w:outlineLvl w:val="2"/>
        <w:rPr>
          <w:rFonts w:ascii="Lucida Sans Unicode" w:hAnsi="Lucida Sans Unicode"/>
          <w:color w:val="FFFFFF" w:themeColor="background1"/>
          <w:sz w:val="16"/>
          <w:szCs w:val="16"/>
          <w:u w:val="single"/>
        </w:rPr>
      </w:pPr>
      <w:r w:rsidRPr="00B95AB6">
        <w:rPr>
          <w:rFonts w:ascii="Lucida Sans Unicode" w:hAnsi="Lucida Sans Unicode"/>
          <w:color w:val="FFFFFF" w:themeColor="background1"/>
          <w:sz w:val="16"/>
          <w:szCs w:val="16"/>
          <w:u w:val="single"/>
        </w:rPr>
        <w:t>State and Local</w:t>
      </w:r>
      <w:r w:rsidRPr="00B95AB6">
        <w:rPr>
          <w:rFonts w:ascii="Lucida Sans Unicode" w:hAnsi="Lucida Sans Unicode"/>
          <w:b/>
          <w:color w:val="FFFFFF" w:themeColor="background1"/>
          <w:sz w:val="16"/>
          <w:u w:val="single"/>
        </w:rPr>
        <w:t xml:space="preserve"> Conference Presentations/Workshops</w:t>
      </w:r>
    </w:p>
    <w:p w:rsidR="00A4412E" w:rsidRPr="00A4412E" w:rsidRDefault="00A4412E" w:rsidP="00A4412E">
      <w:pPr>
        <w:shd w:val="clear" w:color="auto" w:fill="00355F"/>
        <w:spacing w:after="0"/>
        <w:outlineLvl w:val="2"/>
        <w:rPr>
          <w:rFonts w:ascii="Lucida Sans Unicode" w:hAnsi="Lucida Sans Unicode"/>
          <w:color w:val="D4E7F7"/>
          <w:sz w:val="16"/>
          <w:szCs w:val="16"/>
        </w:rPr>
      </w:pP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Strong"/>
          <w:rFonts w:ascii="Lucida Sans Unicode" w:hAnsi="Lucida Sans Unicode"/>
          <w:b/>
          <w:color w:val="FFFFFF"/>
          <w:sz w:val="16"/>
          <w:szCs w:val="16"/>
        </w:rPr>
        <w:t>2011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Emphasis"/>
          <w:rFonts w:ascii="Lucida Sans Unicode" w:hAnsi="Lucida Sans Unicode"/>
          <w:b w:val="0"/>
          <w:color w:val="FFFFFF"/>
          <w:sz w:val="16"/>
          <w:szCs w:val="16"/>
        </w:rPr>
        <w:t>Sign Language Interpreter Focused Trainings:</w:t>
      </w:r>
    </w:p>
    <w:p w:rsidR="00E1149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-Arizona RID: “Creating and Maintaining an Impartial Climate When Working With GLBTQI Consumers: Exploring the Interpreting Process Through a Social Justice Lens” -Alex and Tamar Jackson Nelson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i/>
          <w:color w:val="FFFFFF"/>
          <w:sz w:val="16"/>
          <w:szCs w:val="16"/>
        </w:rPr>
        <w:t>Alex Jackson Nelson provided trainings to the following organizations: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The West Central Regional Juvenile Center (WCRJC), Moorhead, MN: GLBTQI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Wilder Foundation, Minneapolis, MN: GLBTQI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Bar None (A program of Volunteers Of America), Anoka, MN: Trans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Woodland Hills, Duluth, MN: GLBTQI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Anoka County Juvenile Center, Anoka, MN: GLBTQI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Prairie Lakes Youth Program</w:t>
      </w:r>
      <w:proofErr w:type="gramStart"/>
      <w:r>
        <w:rPr>
          <w:rFonts w:ascii="Lucida Sans Unicode" w:hAnsi="Lucida Sans Unicode"/>
          <w:b w:val="0"/>
          <w:color w:val="FFFFFF"/>
          <w:sz w:val="16"/>
          <w:szCs w:val="16"/>
        </w:rPr>
        <w:t>,  Willmar</w:t>
      </w:r>
      <w:proofErr w:type="gramEnd"/>
      <w:r>
        <w:rPr>
          <w:rFonts w:ascii="Lucida Sans Unicode" w:hAnsi="Lucida Sans Unicode"/>
          <w:b w:val="0"/>
          <w:color w:val="FFFFFF"/>
          <w:sz w:val="16"/>
          <w:szCs w:val="16"/>
        </w:rPr>
        <w:t>, MN:  GLBTQI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MN Child Welfare Training System, Department of Human Services, St. Paul, MN: GLBTQI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Heartland Girls Ranch, Benson, MN: GLBTQI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– </w:t>
      </w:r>
      <w:proofErr w:type="spellStart"/>
      <w:r>
        <w:rPr>
          <w:rFonts w:ascii="Lucida Sans Unicode" w:hAnsi="Lucida Sans Unicode"/>
          <w:b w:val="0"/>
          <w:color w:val="FFFFFF"/>
          <w:sz w:val="16"/>
          <w:szCs w:val="16"/>
        </w:rPr>
        <w:t>NorthHomes</w:t>
      </w:r>
      <w:proofErr w:type="spellEnd"/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 and Support within Reach, Grand Rapids, MN: GLBTQI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Style w:val="Strong"/>
          <w:rFonts w:ascii="Lucida Sans Unicode" w:hAnsi="Lucida Sans Unicode"/>
          <w:b/>
          <w:color w:val="FFFFFF"/>
          <w:sz w:val="16"/>
          <w:szCs w:val="16"/>
        </w:rPr>
      </w:pPr>
    </w:p>
    <w:p w:rsidR="00E1149E" w:rsidRDefault="00E1149E" w:rsidP="00A4412E">
      <w:pPr>
        <w:pStyle w:val="Heading3"/>
        <w:shd w:val="clear" w:color="auto" w:fill="00355F"/>
        <w:spacing w:beforeLines="0" w:afterLines="0"/>
        <w:rPr>
          <w:rStyle w:val="Strong"/>
          <w:rFonts w:ascii="Lucida Sans Unicode" w:hAnsi="Lucida Sans Unicode"/>
          <w:b/>
          <w:color w:val="FFFFFF"/>
          <w:sz w:val="16"/>
          <w:szCs w:val="16"/>
        </w:rPr>
      </w:pPr>
    </w:p>
    <w:p w:rsidR="00E1149E" w:rsidRDefault="00E1149E" w:rsidP="00A4412E">
      <w:pPr>
        <w:pStyle w:val="Heading3"/>
        <w:shd w:val="clear" w:color="auto" w:fill="00355F"/>
        <w:spacing w:beforeLines="0" w:afterLines="0"/>
        <w:rPr>
          <w:rStyle w:val="Strong"/>
          <w:rFonts w:ascii="Lucida Sans Unicode" w:hAnsi="Lucida Sans Unicode"/>
          <w:b/>
          <w:color w:val="FFFFFF"/>
          <w:sz w:val="16"/>
          <w:szCs w:val="16"/>
        </w:rPr>
      </w:pP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Strong"/>
          <w:rFonts w:ascii="Lucida Sans Unicode" w:hAnsi="Lucida Sans Unicode"/>
          <w:b/>
          <w:color w:val="FFFFFF"/>
          <w:sz w:val="16"/>
          <w:szCs w:val="16"/>
        </w:rPr>
        <w:t>2012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Emphasis"/>
          <w:rFonts w:ascii="Lucida Sans Unicode" w:hAnsi="Lucida Sans Unicode"/>
          <w:b w:val="0"/>
          <w:color w:val="FFFFFF"/>
          <w:sz w:val="16"/>
          <w:szCs w:val="16"/>
        </w:rPr>
        <w:t>Sign Language Interpreter Focused Trainings: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-RID Region IV Conference; Honolulu, Hawaii: Creating and Maintaining an Impartial Climate When Working With GLBTQI Consumers: Exploring the Interpreting Process Through a Social Justice Lens – Alex and Tamar Jackson Nelson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-CMP at Sea; Florida/Bahamas: Creating and Maintaining an Impartial Climate When Working With GLBTQI Consumers: Exploring the Interpreting Process Through a Social Justice Lens – Alex and Tamar Jackson Nelson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-TSID State Conference, Austin, TX: Creating and Maintaining an Impartial Climate When Working With GLBTQI Consumers: Exploring the Interpreting Process Through a Social Justice Lens – Alex and Tamar Jackson Nelson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 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i/>
          <w:color w:val="FFFFFF"/>
          <w:sz w:val="16"/>
          <w:szCs w:val="16"/>
        </w:rPr>
        <w:t>Alex Jackson Nelson provided trainings to the following organizations: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-Avanti Volunteers Of America, Blaine, MN: GLBT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-MN Child Welfare Training System, Department of Human Services, Mankato, MN: GLBTQI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-Bar None (A program of Volunteers Of America), Anoka, MN: Trans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MN Child Welfare Training System, Department of Human Services, St. Paul, MN: GLBTQI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-Hennepin County District Attorney’s Office, Minneapolis, MN: GLBTQI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-MN Child Welfare Training System, MN Department of Human Services, St. Paul, MN: Training of Trainers: Foundations of Cultural A Training for Human Service Workers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 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Strong"/>
          <w:rFonts w:ascii="Lucida Sans Unicode" w:hAnsi="Lucida Sans Unicode"/>
          <w:b/>
          <w:color w:val="FFFFFF"/>
          <w:sz w:val="16"/>
          <w:szCs w:val="16"/>
        </w:rPr>
        <w:t>2013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Emphasis"/>
          <w:rFonts w:ascii="Lucida Sans Unicode" w:hAnsi="Lucida Sans Unicode"/>
          <w:b w:val="0"/>
          <w:color w:val="FFFFFF"/>
          <w:sz w:val="16"/>
          <w:szCs w:val="16"/>
        </w:rPr>
        <w:t>Sign Language Interpreter Focused Trainings: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-Cabin Workshop for Interpreters, Kimball, MN: Trans 101 for Interpreters – Alex Jackson Nelson and Ander Bolduc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-Wisconsin RID State Conference: Creating and Maintaining an Impartial Climate When Working with GLBT Consumers: Exploring the Interpreting Process from a Social Justice Lens – Alex and Tamar Jackson Nelson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 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i/>
          <w:color w:val="FFFFFF"/>
          <w:sz w:val="16"/>
          <w:szCs w:val="16"/>
        </w:rPr>
        <w:t>Alex Jackson Nelson provided trainings to the following organizations: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-Booth Brown House (Salvation Army), St. Paul, MN: Recognizing and Understanding Privilege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-Catholic Charities Intensive Treatment Unit, Fergus Falls, MN: Trans 101: Understanding Transgender and Gender Non-Conforming Youth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-MN Department of Human Services, Child Welfare Training System, various locations: Foundations of Culture (CSP307A), Foundations of Culture: Training of Trainers (CSP701), GLBTQI: Responsive Child Welfare Practice (CSP314)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-Evergreen Youth and Family Services Conference, Bemidji, MN: Providing Competent Child Welfare Practice with GLBTQI Youth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 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Strong"/>
          <w:rFonts w:ascii="Lucida Sans Unicode" w:hAnsi="Lucida Sans Unicode"/>
          <w:b/>
          <w:color w:val="FFFFFF"/>
          <w:sz w:val="16"/>
          <w:szCs w:val="16"/>
        </w:rPr>
        <w:t>2014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Emphasis"/>
          <w:rFonts w:ascii="Lucida Sans Unicode" w:hAnsi="Lucida Sans Unicode"/>
          <w:b w:val="0"/>
          <w:color w:val="FFFFFF"/>
          <w:sz w:val="16"/>
          <w:szCs w:val="16"/>
        </w:rPr>
        <w:t>Sign Language Interpreter Focused Trainings: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-Bethel College, South Bend, Indiana: Sociolinguistic Considerations When Working with LGBTQI Consumers -Alex and Tamar Jackson Nelson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 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i/>
          <w:color w:val="FFFFFF"/>
          <w:sz w:val="16"/>
          <w:szCs w:val="16"/>
        </w:rPr>
        <w:t>Alex Jackson Nelson provided trainings to the following organizations: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-Model Secondary School for the Deaf (MSSD), Washington, DC: Tools for Working with LGBTQI Students Part I and II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-The Link, Minneapolis, MN: Reframing Our Work: Compassion, Accountability and Social Justice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 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Strong"/>
          <w:rFonts w:ascii="Lucida Sans Unicode" w:hAnsi="Lucida Sans Unicode"/>
          <w:b/>
          <w:color w:val="FFFFFF"/>
          <w:sz w:val="16"/>
          <w:szCs w:val="16"/>
        </w:rPr>
        <w:t>2015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Emphasis"/>
          <w:rFonts w:ascii="Lucida Sans Unicode" w:hAnsi="Lucida Sans Unicode"/>
          <w:b w:val="0"/>
          <w:color w:val="FFFFFF"/>
          <w:sz w:val="16"/>
          <w:szCs w:val="16"/>
        </w:rPr>
        <w:t>Sign Language Interpreter Focused Trainings: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-NYC </w:t>
      </w:r>
      <w:proofErr w:type="spellStart"/>
      <w:r>
        <w:rPr>
          <w:rFonts w:ascii="Lucida Sans Unicode" w:hAnsi="Lucida Sans Unicode"/>
          <w:b w:val="0"/>
          <w:color w:val="FFFFFF"/>
          <w:sz w:val="16"/>
          <w:szCs w:val="16"/>
        </w:rPr>
        <w:t>MetroRID</w:t>
      </w:r>
      <w:proofErr w:type="spellEnd"/>
      <w:r>
        <w:rPr>
          <w:rFonts w:ascii="Lucida Sans Unicode" w:hAnsi="Lucida Sans Unicode"/>
          <w:b w:val="0"/>
          <w:color w:val="FFFFFF"/>
          <w:sz w:val="16"/>
          <w:szCs w:val="16"/>
        </w:rPr>
        <w:t>, New York City: Trans-</w:t>
      </w:r>
      <w:proofErr w:type="spellStart"/>
      <w:r>
        <w:rPr>
          <w:rFonts w:ascii="Lucida Sans Unicode" w:hAnsi="Lucida Sans Unicode"/>
          <w:b w:val="0"/>
          <w:color w:val="FFFFFF"/>
          <w:sz w:val="16"/>
          <w:szCs w:val="16"/>
        </w:rPr>
        <w:t>lating</w:t>
      </w:r>
      <w:proofErr w:type="spellEnd"/>
      <w:r>
        <w:rPr>
          <w:rFonts w:ascii="Lucida Sans Unicode" w:hAnsi="Lucida Sans Unicode"/>
          <w:b w:val="0"/>
          <w:color w:val="FFFFFF"/>
          <w:sz w:val="16"/>
          <w:szCs w:val="16"/>
        </w:rPr>
        <w:t>…Not Just Interpreting: Working with the Deaf Transgender Population in the Medical Setting and Beyond – Alex and Tamar Jackson Nelson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-Z, Little Canada, MN: Understanding Trans* Terminology: ASL and English (online and in person) – Alex Jackson Nelson and Ander Bolduc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hyperlink r:id="rId9" w:history="1">
        <w:r>
          <w:rPr>
            <w:rStyle w:val="Hyperlink"/>
            <w:rFonts w:ascii="Lucida Sans Unicode" w:hAnsi="Lucida Sans Unicode"/>
            <w:b w:val="0"/>
            <w:color w:val="FFFFFF"/>
            <w:sz w:val="16"/>
            <w:szCs w:val="16"/>
            <w:u w:val="none"/>
          </w:rPr>
          <w:t>-St. Catherine’s University Healthcare Symposium</w:t>
        </w:r>
      </w:hyperlink>
      <w:r>
        <w:rPr>
          <w:rFonts w:ascii="Lucida Sans Unicode" w:hAnsi="Lucida Sans Unicode"/>
          <w:b w:val="0"/>
          <w:color w:val="FFFFFF"/>
          <w:sz w:val="16"/>
          <w:szCs w:val="16"/>
        </w:rPr>
        <w:t>, St. Paul, MN: Healthcare Interpreting Competencies for Trans* and Gender Non-Conforming Consumers – Alex and Tamar Jackson Nelson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-ASL Blend, St. Paul, MN: Understanding Trans* Terminology: ASL and English – Alex Jackson Nelson and Ander Bolduc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-Georgetown University, Washington DC: LGBTQI Discussion – Tamar Jackson Nelson and Dr. Cara Miller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 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Strong"/>
          <w:rFonts w:ascii="Lucida Sans Unicode" w:hAnsi="Lucida Sans Unicode"/>
          <w:b/>
          <w:color w:val="FFFFFF"/>
          <w:sz w:val="16"/>
          <w:szCs w:val="16"/>
        </w:rPr>
        <w:t>2016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Emphasis"/>
          <w:rFonts w:ascii="Lucida Sans Unicode" w:hAnsi="Lucida Sans Unicode"/>
          <w:b w:val="0"/>
          <w:color w:val="FFFFFF"/>
          <w:sz w:val="16"/>
          <w:szCs w:val="16"/>
        </w:rPr>
        <w:t>Sign Language Interpreter Focused Trainings: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-St. Catherine University, Saint Paul, MN: Healthcare Interpreting Competencies for Trans and Gender Non-Conforming Consumers (Webinar) – Alex and Tamar Jackson Nelson  /</w:t>
      </w:r>
      <w:proofErr w:type="gramStart"/>
      <w:r>
        <w:rPr>
          <w:rFonts w:ascii="Lucida Sans Unicode" w:hAnsi="Lucida Sans Unicode"/>
          <w:b w:val="0"/>
          <w:color w:val="FFFFFF"/>
          <w:sz w:val="16"/>
          <w:szCs w:val="16"/>
        </w:rPr>
        <w:t>/  Click</w:t>
      </w:r>
      <w:proofErr w:type="gramEnd"/>
      <w:r>
        <w:rPr>
          <w:rFonts w:ascii="Lucida Sans Unicode" w:hAnsi="Lucida Sans Unicode"/>
          <w:b w:val="0"/>
          <w:color w:val="FFFFFF"/>
          <w:sz w:val="16"/>
          <w:szCs w:val="16"/>
        </w:rPr>
        <w:t> </w:t>
      </w:r>
      <w:hyperlink r:id="rId10" w:history="1">
        <w:r>
          <w:rPr>
            <w:rStyle w:val="Hyperlink"/>
            <w:rFonts w:ascii="Lucida Sans Unicode" w:hAnsi="Lucida Sans Unicode"/>
            <w:b w:val="0"/>
            <w:color w:val="FFFFFF"/>
            <w:sz w:val="16"/>
            <w:szCs w:val="16"/>
            <w:u w:val="none"/>
          </w:rPr>
          <w:t>here</w:t>
        </w:r>
      </w:hyperlink>
      <w:r>
        <w:rPr>
          <w:rFonts w:ascii="Lucida Sans Unicode" w:hAnsi="Lucida Sans Unicode"/>
          <w:b w:val="0"/>
          <w:color w:val="FFFFFF"/>
          <w:sz w:val="16"/>
          <w:szCs w:val="16"/>
        </w:rPr>
        <w:t> to register and watch the archived webinar.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-PARID, Philadelphia, PA: Cultural Responsiveness and Linguistic Considerations when Working with Transgender and Gender Nonconforming Consumers: Providing Exceptional Interpreting Services – Alex and Tamar Jackson Nelson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Willmar, MN, “Power and Privilege: Understanding Our Impact as Interpreters” -Alex Jackson Nelson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 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Strong"/>
          <w:rFonts w:ascii="Lucida Sans Unicode" w:hAnsi="Lucida Sans Unicode"/>
          <w:b/>
          <w:i/>
          <w:color w:val="FFFFFF"/>
          <w:sz w:val="16"/>
          <w:szCs w:val="16"/>
        </w:rPr>
        <w:t>Alex Jackson Nelson provided trainings to the following organizations: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Health Partners Medical Clinic, Minneapolis, MN: Working with Transgender and Gender Nonconforming Patients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Bloomington Schools, Bloomington, MN: Working with Transgender and Gender Nonconforming Youth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Allianz Insurance, Minneapolis, MN: Gender 101: Gender Identity and Making Respectful Connections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Minnesota Public Radio, St. Paul, MN: A Conversation about Gender Identity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Unity Church, Minneapolis, MN: Nonconforming: What Does This Mean? A Conversation about Gender Identity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Options Family and Behavioral Services, Roseville, MN: Understanding and Working with Transgender and Gender Nonconforming Youth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Face to Face, St. Paul, MN: Trans and Gender Nonconforming Youth 101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Anoka-Ramsey Community College, Coon Rapids, MN: Transgender and Gender Nonconforming…What Does This Mean</w:t>
      </w:r>
      <w:proofErr w:type="gramStart"/>
      <w:r>
        <w:rPr>
          <w:rFonts w:ascii="Lucida Sans Unicode" w:hAnsi="Lucida Sans Unicode"/>
          <w:b w:val="0"/>
          <w:color w:val="FFFFFF"/>
          <w:sz w:val="16"/>
          <w:szCs w:val="16"/>
        </w:rPr>
        <w:t>?:</w:t>
      </w:r>
      <w:proofErr w:type="gramEnd"/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 A Conversation About Gender Identity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MN Counsel of Child Caring Agencies and MN Juvenile Detention Conference, Brainerd, MN: Understanding and Working with Transgender and Gender Nonconforming Youth and Updating Practices and Facilities to Work with Transgender and Gender Nonconforming Youth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Minnesota College of Art and Design, Minneapolis, MN: Working with Transgender and Gender Nonconforming Students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– </w:t>
      </w:r>
      <w:proofErr w:type="spellStart"/>
      <w:r>
        <w:rPr>
          <w:rFonts w:ascii="Lucida Sans Unicode" w:hAnsi="Lucida Sans Unicode"/>
          <w:b w:val="0"/>
          <w:color w:val="FFFFFF"/>
          <w:sz w:val="16"/>
          <w:szCs w:val="16"/>
        </w:rPr>
        <w:t>Centerpoint</w:t>
      </w:r>
      <w:proofErr w:type="spellEnd"/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 Massage School and Clinic, Minneapolis, MN: Understanding Transgender Students and Patients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2017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Style w:val="Strong"/>
          <w:rFonts w:ascii="Lucida Sans Unicode" w:hAnsi="Lucida Sans Unicode"/>
          <w:b/>
          <w:i/>
          <w:color w:val="FFFFFF"/>
          <w:sz w:val="16"/>
          <w:szCs w:val="16"/>
        </w:rPr>
        <w:t>Alex Jackson Nelson provided the following trainings: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Beyond the Boxes Conference, Minneapolis, MN: Gender Identity, Expression, and Fluidity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Harvest Network Schools, Minneapolis, MN: Working Respectfully with Transgender and Gender Nonconforming Students</w:t>
      </w:r>
    </w:p>
    <w:p w:rsidR="00A4412E" w:rsidRDefault="00A92624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St. Paul College, St. Paul, MN:</w:t>
      </w:r>
      <w:r w:rsidR="00A4412E">
        <w:rPr>
          <w:rFonts w:ascii="Lucida Sans Unicode" w:hAnsi="Lucida Sans Unicode"/>
          <w:b w:val="0"/>
          <w:color w:val="FFFFFF"/>
          <w:sz w:val="16"/>
          <w:szCs w:val="16"/>
        </w:rPr>
        <w:t xml:space="preserve"> Understanding Transgender and Gender Nonconforming Identities (presented in ASL)- with Josie Krueger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National Association of Social Workers (NASW), St. Paul, MN: Gender Identity and Sexual Orientation: Advanced Clinical Approaches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– University of Minnesota, </w:t>
      </w:r>
      <w:proofErr w:type="spellStart"/>
      <w:r>
        <w:rPr>
          <w:rFonts w:ascii="Lucida Sans Unicode" w:hAnsi="Lucida Sans Unicode"/>
          <w:b w:val="0"/>
          <w:color w:val="FFFFFF"/>
          <w:sz w:val="16"/>
          <w:szCs w:val="16"/>
        </w:rPr>
        <w:t>CEU’s</w:t>
      </w:r>
      <w:proofErr w:type="spellEnd"/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 on a Stick Conference, St. Paul, MN: Practice Techniques for Working with Trans and Gender Nonconforming (TGNC) Youth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The Bridge for Youth, Minneapolis, MN: Working Respectfully with LGBTQ Youth 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Stepping Stone Emergency Shelter, Anoka, MN: Working Respectfully with LGBTQ Clients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St. Louis County’s Health and Human Service Conference, Duluth, MN: Working with Transgender and Gender Nonconforming Youth: Clinical Practices and Approaches.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 </w:t>
      </w:r>
      <w:r>
        <w:rPr>
          <w:rStyle w:val="Strong"/>
          <w:rFonts w:ascii="Lucida Sans Unicode" w:hAnsi="Lucida Sans Unicode"/>
          <w:b/>
          <w:color w:val="FFFFFF"/>
          <w:sz w:val="16"/>
          <w:szCs w:val="16"/>
        </w:rPr>
        <w:t>Minnesota Child Welfare Conference: Advancing Excellence in Child Welfare Practice, St. Paul, MN: Working with Transgender and Gender Non-Conforming Youth.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Community Workshop, St. Cloud, MN: Power, Privilege and the Impacts on the Interpreting Process.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St. Paul Public Schools, St. Paul, MN: Creating and Maintaining an Impartial Climate When Working With LGBTQI Students: Exploring the Interpreting Process Through a Social Justice Lens (presented in ASL).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Plymouth Congregational Church, Minneapolis, MN: Transgender 101: Understanding Gender Identity.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Connections to Independents, Minneapolis, MN: Working with LGBTQ Youth.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Minnesota State Academy for the Deaf, Faribault, MN: Respecting LGBTQ+ Students (presented in ASL).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Blue Cross Blue Shield of MN, Eagan, MN: Various trainings for staff on working with transgender and gender non-binary consumers.</w:t>
      </w:r>
    </w:p>
    <w:p w:rsidR="00A4412E" w:rsidRDefault="00A4412E" w:rsidP="00A4412E">
      <w:pPr>
        <w:pStyle w:val="NormalWeb"/>
        <w:shd w:val="clear" w:color="auto" w:fill="00355F"/>
        <w:spacing w:beforeLines="0" w:afterLines="0" w:line="180" w:lineRule="atLeast"/>
        <w:rPr>
          <w:rFonts w:ascii="Verdana" w:hAnsi="Verdana"/>
          <w:color w:val="D4E7F7"/>
          <w:sz w:val="12"/>
          <w:szCs w:val="12"/>
        </w:rPr>
      </w:pP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2018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Stepping Stone Emergency Shelter, Anoka, MN: Working Respectfully with LGBTQ Clients.</w:t>
      </w:r>
    </w:p>
    <w:p w:rsidR="00A4412E" w:rsidRDefault="0024269C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RID Region IV Conference, A</w:t>
      </w:r>
      <w:r w:rsidR="00A4412E">
        <w:rPr>
          <w:rFonts w:ascii="Lucida Sans Unicode" w:hAnsi="Lucida Sans Unicode"/>
          <w:b w:val="0"/>
          <w:color w:val="FFFFFF"/>
          <w:sz w:val="16"/>
          <w:szCs w:val="16"/>
        </w:rPr>
        <w:t>lb</w:t>
      </w:r>
      <w:r>
        <w:rPr>
          <w:rFonts w:ascii="Lucida Sans Unicode" w:hAnsi="Lucida Sans Unicode"/>
          <w:b w:val="0"/>
          <w:color w:val="FFFFFF"/>
          <w:sz w:val="16"/>
          <w:szCs w:val="16"/>
        </w:rPr>
        <w:t>uquerque N</w:t>
      </w:r>
      <w:r w:rsidR="00A4412E">
        <w:rPr>
          <w:rFonts w:ascii="Lucida Sans Unicode" w:hAnsi="Lucida Sans Unicode"/>
          <w:b w:val="0"/>
          <w:color w:val="FFFFFF"/>
          <w:sz w:val="16"/>
          <w:szCs w:val="16"/>
        </w:rPr>
        <w:t>ew Mexico: Creating and Maintaining an Impartial Climate When Working With LGBTQI Students: Exploring the Interpreting Process Through a Social Justice Lens (presented in ASL).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– University of Minnesota, </w:t>
      </w:r>
      <w:proofErr w:type="spellStart"/>
      <w:r>
        <w:rPr>
          <w:rFonts w:ascii="Lucida Sans Unicode" w:hAnsi="Lucida Sans Unicode"/>
          <w:b w:val="0"/>
          <w:color w:val="FFFFFF"/>
          <w:sz w:val="16"/>
          <w:szCs w:val="16"/>
        </w:rPr>
        <w:t>CEU’s</w:t>
      </w:r>
      <w:proofErr w:type="spellEnd"/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 on a Stick Conference, St. Paul, MN: Creating Equity for Trans and Gender Nonconforming Folks in Social Services and Beyond.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The Bridge for Youth, Minneapolis, MN: Working Respectfully with LGBTQ Youth.</w:t>
      </w: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Southwest MN Regional Multidisciplinary Safe Harbor Conference: Mankato, MN: Best Practices in Serving LGBTQ Folks.</w:t>
      </w:r>
    </w:p>
    <w:p w:rsidR="00E1149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– University of Wisconsin Whitewater, Whitewater, WI: Clinical Work with TGNC Clients: But What Does it Look Like in My Office?</w:t>
      </w:r>
    </w:p>
    <w:p w:rsidR="00E1149E" w:rsidRDefault="00E1149E" w:rsidP="00E1149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</w:p>
    <w:p w:rsidR="00E1149E" w:rsidRDefault="00E1149E" w:rsidP="00E1149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2019</w:t>
      </w:r>
    </w:p>
    <w:p w:rsidR="001A32E3" w:rsidRDefault="001A32E3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- </w:t>
      </w:r>
      <w:r w:rsidR="004E34BD">
        <w:rPr>
          <w:rFonts w:ascii="Lucida Sans Unicode" w:hAnsi="Lucida Sans Unicode"/>
          <w:b w:val="0"/>
          <w:color w:val="FFFFFF"/>
          <w:sz w:val="16"/>
          <w:szCs w:val="16"/>
        </w:rPr>
        <w:t>Minneapolis Park and Recreation Board</w:t>
      </w:r>
      <w:r>
        <w:rPr>
          <w:rFonts w:ascii="Lucida Sans Unicode" w:hAnsi="Lucida Sans Unicode"/>
          <w:b w:val="0"/>
          <w:color w:val="FFFFFF"/>
          <w:sz w:val="16"/>
          <w:szCs w:val="16"/>
        </w:rPr>
        <w:t>, Minneapolis, MN</w:t>
      </w:r>
      <w:r w:rsidR="007B0E29">
        <w:rPr>
          <w:rFonts w:ascii="Lucida Sans Unicode" w:hAnsi="Lucida Sans Unicode"/>
          <w:b w:val="0"/>
          <w:color w:val="FFFFFF"/>
          <w:sz w:val="16"/>
          <w:szCs w:val="16"/>
        </w:rPr>
        <w:t xml:space="preserve"> (various training for all staff)</w:t>
      </w: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: Toward Gender Inclusion: Transgender and Gender Non-conforming Basics. </w:t>
      </w:r>
    </w:p>
    <w:p w:rsidR="001A32E3" w:rsidRDefault="001A32E3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- Gerard Academy, Austin, </w:t>
      </w:r>
      <w:proofErr w:type="gramStart"/>
      <w:r>
        <w:rPr>
          <w:rFonts w:ascii="Lucida Sans Unicode" w:hAnsi="Lucida Sans Unicode"/>
          <w:b w:val="0"/>
          <w:color w:val="FFFFFF"/>
          <w:sz w:val="16"/>
          <w:szCs w:val="16"/>
        </w:rPr>
        <w:t>MN</w:t>
      </w:r>
      <w:proofErr w:type="gramEnd"/>
      <w:r>
        <w:rPr>
          <w:rFonts w:ascii="Lucida Sans Unicode" w:hAnsi="Lucida Sans Unicode"/>
          <w:b w:val="0"/>
          <w:color w:val="FFFFFF"/>
          <w:sz w:val="16"/>
          <w:szCs w:val="16"/>
        </w:rPr>
        <w:t>: Working Respectfully with Transgender Youth.</w:t>
      </w:r>
    </w:p>
    <w:p w:rsidR="001A32E3" w:rsidRDefault="001A32E3" w:rsidP="001A32E3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- Lutheran Social Services, St. Paul, MN: Toward Gender Inclusion: Transgender and Gender Non-conforming Basics. </w:t>
      </w:r>
    </w:p>
    <w:p w:rsidR="001A32E3" w:rsidRDefault="001A32E3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- Family Tree Clinic</w:t>
      </w:r>
      <w:r w:rsidR="002E3EB7">
        <w:rPr>
          <w:rFonts w:ascii="Lucida Sans Unicode" w:hAnsi="Lucida Sans Unicode"/>
          <w:b w:val="0"/>
          <w:color w:val="FFFFFF"/>
          <w:sz w:val="16"/>
          <w:szCs w:val="16"/>
        </w:rPr>
        <w:t>, St. Paul, MN: History</w:t>
      </w:r>
      <w:r w:rsidR="007B0E29">
        <w:rPr>
          <w:rFonts w:ascii="Lucida Sans Unicode" w:hAnsi="Lucida Sans Unicode"/>
          <w:b w:val="0"/>
          <w:color w:val="FFFFFF"/>
          <w:sz w:val="16"/>
          <w:szCs w:val="16"/>
        </w:rPr>
        <w:t xml:space="preserve"> of Transgender Being and Activism</w:t>
      </w:r>
    </w:p>
    <w:p w:rsidR="0024269C" w:rsidRDefault="001A32E3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>Blue Cross Blue Shield of Minnesota</w:t>
      </w:r>
      <w:r w:rsidR="007B0E29">
        <w:rPr>
          <w:rFonts w:ascii="Lucida Sans Unicode" w:hAnsi="Lucida Sans Unicode"/>
          <w:b w:val="0"/>
          <w:color w:val="FFFFFF"/>
          <w:sz w:val="16"/>
          <w:szCs w:val="16"/>
        </w:rPr>
        <w:t>, Eagan, MN: (various training for all staff): Transgender and Gender Non-Binary Basics.</w:t>
      </w:r>
    </w:p>
    <w:p w:rsidR="001A32E3" w:rsidRDefault="0024269C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- University of Minnesota </w:t>
      </w:r>
      <w:proofErr w:type="spellStart"/>
      <w:r>
        <w:rPr>
          <w:rFonts w:ascii="Lucida Sans Unicode" w:hAnsi="Lucida Sans Unicode"/>
          <w:b w:val="0"/>
          <w:color w:val="FFFFFF"/>
          <w:sz w:val="16"/>
          <w:szCs w:val="16"/>
        </w:rPr>
        <w:t>CEU’s</w:t>
      </w:r>
      <w:proofErr w:type="spellEnd"/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 on a Stick Conference, St. Paul, MN: --------</w:t>
      </w:r>
    </w:p>
    <w:p w:rsidR="00791994" w:rsidRDefault="007B0E29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- </w:t>
      </w:r>
      <w:r w:rsidR="001A32E3">
        <w:rPr>
          <w:rFonts w:ascii="Lucida Sans Unicode" w:hAnsi="Lucida Sans Unicode"/>
          <w:b w:val="0"/>
          <w:color w:val="FFFFFF"/>
          <w:sz w:val="16"/>
          <w:szCs w:val="16"/>
        </w:rPr>
        <w:t>The Bridge for Youth</w:t>
      </w:r>
      <w:r>
        <w:rPr>
          <w:rFonts w:ascii="Lucida Sans Unicode" w:hAnsi="Lucida Sans Unicode"/>
          <w:b w:val="0"/>
          <w:color w:val="FFFFFF"/>
          <w:sz w:val="16"/>
          <w:szCs w:val="16"/>
        </w:rPr>
        <w:t>, Minneapolis, MN: Working with LGBTQ+ Youth.</w:t>
      </w:r>
    </w:p>
    <w:p w:rsidR="001A32E3" w:rsidRDefault="00791994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- Dakota County Human Services, </w:t>
      </w:r>
    </w:p>
    <w:p w:rsidR="001A32E3" w:rsidRDefault="005222CF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- Minnesota Social Service Association </w:t>
      </w:r>
      <w:r w:rsidR="001A32E3">
        <w:rPr>
          <w:rFonts w:ascii="Lucida Sans Unicode" w:hAnsi="Lucida Sans Unicode"/>
          <w:b w:val="0"/>
          <w:color w:val="FFFFFF"/>
          <w:sz w:val="16"/>
          <w:szCs w:val="16"/>
        </w:rPr>
        <w:t>Conference</w:t>
      </w: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 ----:</w:t>
      </w:r>
    </w:p>
    <w:p w:rsidR="002D2750" w:rsidRDefault="005222CF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- </w:t>
      </w:r>
      <w:r w:rsidR="007B0E29">
        <w:rPr>
          <w:rFonts w:ascii="Lucida Sans Unicode" w:hAnsi="Lucida Sans Unicode"/>
          <w:b w:val="0"/>
          <w:color w:val="FFFFFF"/>
          <w:sz w:val="16"/>
          <w:szCs w:val="16"/>
        </w:rPr>
        <w:t>Minnesota C</w:t>
      </w:r>
      <w:r w:rsidR="001A32E3">
        <w:rPr>
          <w:rFonts w:ascii="Lucida Sans Unicode" w:hAnsi="Lucida Sans Unicode"/>
          <w:b w:val="0"/>
          <w:color w:val="FFFFFF"/>
          <w:sz w:val="16"/>
          <w:szCs w:val="16"/>
        </w:rPr>
        <w:t>orrections</w:t>
      </w:r>
      <w:r w:rsidR="007B0E29">
        <w:rPr>
          <w:rFonts w:ascii="Lucida Sans Unicode" w:hAnsi="Lucida Sans Unicode"/>
          <w:b w:val="0"/>
          <w:color w:val="FFFFFF"/>
          <w:sz w:val="16"/>
          <w:szCs w:val="16"/>
        </w:rPr>
        <w:t xml:space="preserve"> Association</w:t>
      </w:r>
      <w:r w:rsidR="001A32E3">
        <w:rPr>
          <w:rFonts w:ascii="Lucida Sans Unicode" w:hAnsi="Lucida Sans Unicode"/>
          <w:b w:val="0"/>
          <w:color w:val="FFFFFF"/>
          <w:sz w:val="16"/>
          <w:szCs w:val="16"/>
        </w:rPr>
        <w:t xml:space="preserve"> Conference</w:t>
      </w:r>
      <w:r w:rsidR="007B0E29">
        <w:rPr>
          <w:rFonts w:ascii="Lucida Sans Unicode" w:hAnsi="Lucida Sans Unicode"/>
          <w:b w:val="0"/>
          <w:color w:val="FFFFFF"/>
          <w:sz w:val="16"/>
          <w:szCs w:val="16"/>
        </w:rPr>
        <w:t xml:space="preserve">, Nisswa, MN: </w:t>
      </w:r>
    </w:p>
    <w:p w:rsidR="00791994" w:rsidRDefault="002D2750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- University of Minnesota School of </w:t>
      </w:r>
      <w:proofErr w:type="gramStart"/>
      <w:r>
        <w:rPr>
          <w:rFonts w:ascii="Lucida Sans Unicode" w:hAnsi="Lucida Sans Unicode"/>
          <w:b w:val="0"/>
          <w:color w:val="FFFFFF"/>
          <w:sz w:val="16"/>
          <w:szCs w:val="16"/>
        </w:rPr>
        <w:t>Social Work</w:t>
      </w:r>
      <w:proofErr w:type="gramEnd"/>
      <w:r>
        <w:rPr>
          <w:rFonts w:ascii="Lucida Sans Unicode" w:hAnsi="Lucida Sans Unicode"/>
          <w:b w:val="0"/>
          <w:color w:val="FFFFFF"/>
          <w:sz w:val="16"/>
          <w:szCs w:val="16"/>
        </w:rPr>
        <w:t xml:space="preserve"> ‘Lunchtime Talk’, St. Paul, MN: </w:t>
      </w:r>
    </w:p>
    <w:p w:rsidR="001A32E3" w:rsidRDefault="001A32E3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</w:p>
    <w:p w:rsidR="004E34BD" w:rsidRDefault="004E34BD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</w:p>
    <w:p w:rsidR="00E1149E" w:rsidRDefault="00E1149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</w:p>
    <w:p w:rsidR="00E1149E" w:rsidRDefault="00E1149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FFFFFF"/>
          <w:sz w:val="16"/>
          <w:szCs w:val="16"/>
        </w:rPr>
      </w:pPr>
    </w:p>
    <w:p w:rsidR="00A4412E" w:rsidRDefault="00A4412E" w:rsidP="00A4412E">
      <w:pPr>
        <w:pStyle w:val="Heading3"/>
        <w:shd w:val="clear" w:color="auto" w:fill="00355F"/>
        <w:spacing w:beforeLines="0" w:afterLines="0"/>
        <w:rPr>
          <w:rFonts w:ascii="Lucida Sans Unicode" w:hAnsi="Lucida Sans Unicode"/>
          <w:b w:val="0"/>
          <w:color w:val="D4E7F7"/>
          <w:sz w:val="16"/>
          <w:szCs w:val="16"/>
        </w:rPr>
      </w:pPr>
    </w:p>
    <w:p w:rsidR="00A4412E" w:rsidRDefault="00A4412E" w:rsidP="00A4412E">
      <w:pPr>
        <w:pStyle w:val="NormalWeb"/>
        <w:shd w:val="clear" w:color="auto" w:fill="00355F"/>
        <w:spacing w:beforeLines="0" w:afterLines="0" w:line="180" w:lineRule="atLeast"/>
        <w:rPr>
          <w:rFonts w:ascii="Verdana" w:hAnsi="Verdana"/>
          <w:color w:val="D4E7F7"/>
          <w:sz w:val="12"/>
          <w:szCs w:val="12"/>
        </w:rPr>
      </w:pPr>
    </w:p>
    <w:p w:rsidR="004E34BD" w:rsidRDefault="004E34BD"/>
    <w:sectPr w:rsidR="004E34BD" w:rsidSect="004E34B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7303B"/>
    <w:rsid w:val="001A32E3"/>
    <w:rsid w:val="0024269C"/>
    <w:rsid w:val="002D2750"/>
    <w:rsid w:val="002E3EB7"/>
    <w:rsid w:val="004E34BD"/>
    <w:rsid w:val="005222CF"/>
    <w:rsid w:val="0057303B"/>
    <w:rsid w:val="00791994"/>
    <w:rsid w:val="007B0E29"/>
    <w:rsid w:val="00A4412E"/>
    <w:rsid w:val="00A92624"/>
    <w:rsid w:val="00B95AB6"/>
    <w:rsid w:val="00E1149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B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A4412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A4412E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412E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4412E"/>
    <w:rPr>
      <w:rFonts w:ascii="Times" w:hAnsi="Times"/>
      <w:b/>
      <w:sz w:val="24"/>
    </w:rPr>
  </w:style>
  <w:style w:type="character" w:styleId="Strong">
    <w:name w:val="Strong"/>
    <w:basedOn w:val="DefaultParagraphFont"/>
    <w:uiPriority w:val="22"/>
    <w:rsid w:val="00A4412E"/>
    <w:rPr>
      <w:b/>
    </w:rPr>
  </w:style>
  <w:style w:type="character" w:styleId="Hyperlink">
    <w:name w:val="Hyperlink"/>
    <w:basedOn w:val="DefaultParagraphFont"/>
    <w:uiPriority w:val="99"/>
    <w:rsid w:val="00A4412E"/>
    <w:rPr>
      <w:color w:val="0000FF"/>
      <w:u w:val="single"/>
    </w:rPr>
  </w:style>
  <w:style w:type="paragraph" w:styleId="NormalWeb">
    <w:name w:val="Normal (Web)"/>
    <w:basedOn w:val="Normal"/>
    <w:uiPriority w:val="99"/>
    <w:rsid w:val="00A4412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A4412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hiteprivilegeconference.com/" TargetMode="External"/><Relationship Id="rId5" Type="http://schemas.openxmlformats.org/officeDocument/2006/relationships/hyperlink" Target="http://nslic.com/nslic.com/home.html" TargetMode="External"/><Relationship Id="rId6" Type="http://schemas.openxmlformats.org/officeDocument/2006/relationships/hyperlink" Target="http://www.rid.org/" TargetMode="External"/><Relationship Id="rId7" Type="http://schemas.openxmlformats.org/officeDocument/2006/relationships/hyperlink" Target="http://www.thetaskforce.org/" TargetMode="External"/><Relationship Id="rId8" Type="http://schemas.openxmlformats.org/officeDocument/2006/relationships/hyperlink" Target="http://creatingchange.org/" TargetMode="External"/><Relationship Id="rId9" Type="http://schemas.openxmlformats.org/officeDocument/2006/relationships/hyperlink" Target="http://healthcareinterpreting.org/health-care-interpreting-competencies-for-trans-and-gender-non-conforming-consumers/" TargetMode="External"/><Relationship Id="rId10" Type="http://schemas.openxmlformats.org/officeDocument/2006/relationships/hyperlink" Target="http://healthcareinterpreting.org/healthcare-interpreting-for-tr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1815</Words>
  <Characters>10346</Characters>
  <Application>Microsoft Macintosh Word</Application>
  <DocSecurity>0</DocSecurity>
  <Lines>86</Lines>
  <Paragraphs>20</Paragraphs>
  <ScaleCrop>false</ScaleCrop>
  <Company>Purple Communications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Dyels</dc:creator>
  <cp:keywords/>
  <cp:lastModifiedBy>Kevin Dyels</cp:lastModifiedBy>
  <cp:revision>10</cp:revision>
  <dcterms:created xsi:type="dcterms:W3CDTF">2019-11-30T15:54:00Z</dcterms:created>
  <dcterms:modified xsi:type="dcterms:W3CDTF">2019-12-01T01:19:00Z</dcterms:modified>
</cp:coreProperties>
</file>